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6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2"/>
        <w:gridCol w:w="7084"/>
      </w:tblGrid>
      <w:tr w:rsidR="00445B71" w:rsidTr="00445B7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торгов: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аукцион на право заключения договора аренды административного здания,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район», расположенного по адресу: Республика Алтай,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Чуйка, ул. Центральная, 5, кадастровый номер 04:03:080401:39, площадью 46, 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организаторе аукциона</w:t>
            </w:r>
          </w:p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Standard"/>
              <w:keepNext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649140, Республика Алтай, с. Турочак, ул. Советская, 77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649140, Республика Алтай, с. Турочак, ул. Советская, 77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</w:pPr>
            <w:hyperlink r:id="rId4" w:history="1">
              <w: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imtur@bk.ru</w:t>
              </w:r>
            </w:hyperlink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Standard"/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 8(388-43) 22-4-01, 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7-05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экономики и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Анохина Мария Дмитриевна, главный специалист отдела экономики и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</w:pPr>
            <w:hyperlink r:id="rId5" w:history="1">
              <w:r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www.torgi.gov.ru</w:t>
              </w:r>
            </w:hyperlink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административного здания, находящегося в собственности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расположенного по адресу: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Чуйка, ул. Центральная, 5, кадастровый номер 04:03:080401:39, площадью 46,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 технические характеристики муниципального имущества,</w:t>
            </w:r>
          </w:p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которое передаются по договору аренды</w:t>
            </w:r>
          </w:p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здание, назначение: нежилое, кадастровый номер:  04:03:080401:39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Чуйка, ул. Центральная, 5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объекта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любых видов экономической деятельности, которые в соответствии с требованиями нормативно-правовых актов Российской Федерации, Республики Алтай,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Бийкинское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Алтай» можно осуществлять в указанном здании. Конкретное целевое назначение указывается в договоре аренды на основании заявки на участие в аукционе.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(требуется ремонт)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ленточный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 и перегородки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Рубленные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 из асбестоцементных листов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(внутренняя)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8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708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8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график проведения осмотра имущества</w:t>
            </w:r>
          </w:p>
        </w:tc>
        <w:tc>
          <w:tcPr>
            <w:tcW w:w="70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имущества обеспечивает организатор аукциона по рабочим дням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10.00 до 13. 00 часов (время местное)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предварительном уведомлении организатора.  </w:t>
            </w:r>
          </w:p>
          <w:p w:rsidR="00445B71" w:rsidRDefault="00445B71" w:rsidP="00B458F6">
            <w:pPr>
              <w:pStyle w:val="a3"/>
            </w:pPr>
            <w:r>
              <w:rPr>
                <w:rStyle w:val="tendersubject1"/>
                <w:rFonts w:ascii="Times New Roman" w:hAnsi="Times New Roman"/>
                <w:color w:val="00000A"/>
                <w:sz w:val="24"/>
                <w:szCs w:val="24"/>
              </w:rPr>
              <w:t xml:space="preserve">Номер контактного телефона: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8(388-43) 22-7-05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Владимировна, Анохина Мария Дмитриевна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Осмотр имущества заканчивается не позднее, чем за 2 (Два) рабочих дня до даты окончания срока подачи заявки.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5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договоре аренды</w:t>
            </w:r>
          </w:p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подписания договора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должен быть подписан победителем аукциона в течение 20 дней с момента получения проекта договора аренды, но не менее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(минимальной) цене договора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 (восемьсот сорок два) рубля 40 копеек (без учета НДС 20%).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 приобретаемого права заключения договора аренды муниципальным имуществом — порядок оплаты арендной платы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Standard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путем перевода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денежных средств по следующим реквизитам ИНН 0407005789, ОКТМО 84625475, Счет № 40101810500000010000, Отделение-НБ Республика Алтай г. Горно-Алтайск, БИК 048405001, КПП 041101001, КБК 991 111 08050 05 0000 120 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залог, в доверительное управление ….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срока договора передаваемое муниципальное  имущество должно находиться в полной исправности, надлежащем техническом (с учетом нормального износа), санитарном и противопожарном состоянии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 условий договора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заключении и исполнении договора, изменение условий договора, указанных в документации об аукционе по согласию сторон и в одностороннем порядке не рассматриваются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документации об аукционе</w:t>
            </w:r>
          </w:p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8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размещения документации об аукционе</w:t>
            </w:r>
          </w:p>
        </w:tc>
        <w:tc>
          <w:tcPr>
            <w:tcW w:w="70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04.09.2019 г.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8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аукционной документации</w:t>
            </w:r>
          </w:p>
        </w:tc>
        <w:tc>
          <w:tcPr>
            <w:tcW w:w="70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05.09.2019 года по 25.09.2019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 в рабочие дни</w:t>
            </w:r>
          </w:p>
          <w:p w:rsidR="00445B71" w:rsidRDefault="00445B71" w:rsidP="00B458F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с 8 час. 00 мин. до 17 час. 00 мин. по местному времени.</w:t>
            </w:r>
          </w:p>
          <w:p w:rsidR="00445B71" w:rsidRDefault="00445B71" w:rsidP="00B458F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 пятница - с 8 час. 00 мин. до 16 час. 00 мин. по местному времени.</w:t>
            </w:r>
          </w:p>
          <w:p w:rsidR="00445B71" w:rsidRDefault="00445B71" w:rsidP="00B458F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 часов 00 минут до 14 час. 00 мин. по местному времени.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аукционной  документации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Аукционная документация предоставляется по адресу: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Турочак, ул. Советская, 77,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213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аукционной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Аукционная документация предоставляется на бумажном носителе или в электронном виде на основании запроса любого заинтересованного лица в течение двух дней со дня получения соответствующего запроса. Аукционная документация предоставляется бесплатно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сайта в сети "Интернет", на котором размещена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аукционная документация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</w:pPr>
            <w:hyperlink r:id="rId6" w:history="1">
              <w:r>
                <w:rPr>
                  <w:rFonts w:ascii="Times New Roman" w:hAnsi="Times New Roman" w:cs="Times New Roman"/>
                  <w:b/>
                  <w:color w:val="00000A"/>
                  <w:sz w:val="24"/>
                  <w:szCs w:val="24"/>
                </w:rPr>
                <w:t>www.torgi.gov.ru</w:t>
              </w:r>
            </w:hyperlink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9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этапах проведения аукциона</w:t>
            </w:r>
          </w:p>
          <w:p w:rsidR="00445B71" w:rsidRDefault="00445B71" w:rsidP="00B458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8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подачи заявок на участие в аукционе</w:t>
            </w:r>
          </w:p>
        </w:tc>
        <w:tc>
          <w:tcPr>
            <w:tcW w:w="70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05.09.2019 года по 25.09.2019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рабочие дни: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- с 8.00 до 17.00 часов,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вторник-пятница – с 8.00 до 16.00 часов,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с 13.00 до 14.00 часов.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местное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8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аукционной  документации</w:t>
            </w:r>
          </w:p>
        </w:tc>
        <w:tc>
          <w:tcPr>
            <w:tcW w:w="70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Аукционная документация предоставляется по адресу: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Турочак, ул. Советская, 77, каб.213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8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подачи заявок на участие в аукционе</w:t>
            </w:r>
          </w:p>
        </w:tc>
        <w:tc>
          <w:tcPr>
            <w:tcW w:w="70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Pr="00445B71" w:rsidRDefault="00445B71" w:rsidP="00B458F6">
            <w:pPr>
              <w:pStyle w:val="a3"/>
            </w:pPr>
            <w:r w:rsidRPr="00445B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25.09.2019 года</w:t>
            </w:r>
            <w:r w:rsidRPr="00445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5B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16.00 часов</w:t>
            </w:r>
            <w:r w:rsidRPr="00445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5B71">
              <w:rPr>
                <w:rFonts w:ascii="Times New Roman" w:hAnsi="Times New Roman" w:cs="Times New Roman"/>
                <w:sz w:val="24"/>
                <w:szCs w:val="24"/>
              </w:rPr>
              <w:t>(время местное)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87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отзыва заявок на участие в аукционе</w:t>
            </w:r>
          </w:p>
        </w:tc>
        <w:tc>
          <w:tcPr>
            <w:tcW w:w="708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Pr="00445B71" w:rsidRDefault="00445B71" w:rsidP="00B458F6">
            <w:pPr>
              <w:pStyle w:val="a3"/>
            </w:pPr>
            <w:r w:rsidRPr="00445B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26.09.2019 года</w:t>
            </w:r>
            <w:r w:rsidRPr="00445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5B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 10.00 часов</w:t>
            </w:r>
            <w:r w:rsidRPr="00445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5B71">
              <w:rPr>
                <w:rFonts w:ascii="Times New Roman" w:hAnsi="Times New Roman" w:cs="Times New Roman"/>
                <w:sz w:val="24"/>
                <w:szCs w:val="24"/>
              </w:rPr>
              <w:t>(время местное)</w:t>
            </w:r>
          </w:p>
        </w:tc>
      </w:tr>
      <w:tr w:rsidR="00445B71" w:rsidTr="00445B7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начала рассмотрения заявок на участие в аукционе</w:t>
            </w:r>
          </w:p>
          <w:p w:rsidR="00445B71" w:rsidRDefault="00445B71" w:rsidP="00B458F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предмет допуска заявителя к участию в аукционе и о признании его участником аукциона либо об отказе ему в допуске к участию в аукционе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Pr="00445B71" w:rsidRDefault="00445B71" w:rsidP="00B458F6">
            <w:pPr>
              <w:pStyle w:val="a3"/>
            </w:pPr>
            <w:r w:rsidRPr="00445B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26.09.2019 года 10.00 часов </w:t>
            </w:r>
            <w:r w:rsidRPr="00445B71">
              <w:rPr>
                <w:rFonts w:ascii="Times New Roman" w:hAnsi="Times New Roman" w:cs="Times New Roman"/>
                <w:sz w:val="24"/>
                <w:szCs w:val="24"/>
              </w:rPr>
              <w:t xml:space="preserve">(время местное) по </w:t>
            </w:r>
            <w:proofErr w:type="gramStart"/>
            <w:r w:rsidRPr="00445B71">
              <w:rPr>
                <w:rFonts w:ascii="Times New Roman" w:hAnsi="Times New Roman" w:cs="Times New Roman"/>
                <w:sz w:val="24"/>
                <w:szCs w:val="24"/>
              </w:rPr>
              <w:t xml:space="preserve">адресу:   </w:t>
            </w:r>
            <w:proofErr w:type="gramEnd"/>
            <w:r w:rsidRPr="00445B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Республика Алтай, </w:t>
            </w:r>
            <w:proofErr w:type="spellStart"/>
            <w:r w:rsidRPr="00445B71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445B7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Турочак, ул. Советская, 77, </w:t>
            </w:r>
            <w:proofErr w:type="spellStart"/>
            <w:r w:rsidRPr="00445B7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5B71">
              <w:rPr>
                <w:rFonts w:ascii="Times New Roman" w:hAnsi="Times New Roman" w:cs="Times New Roman"/>
                <w:sz w:val="24"/>
                <w:szCs w:val="24"/>
              </w:rPr>
              <w:t>. 213</w:t>
            </w:r>
          </w:p>
          <w:p w:rsidR="00445B71" w:rsidRP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B71" w:rsidRPr="00445B71" w:rsidTr="00445B7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Pr="00445B71" w:rsidRDefault="00445B71" w:rsidP="00B458F6">
            <w:pPr>
              <w:pStyle w:val="a3"/>
            </w:pPr>
            <w:r w:rsidRPr="00445B71">
              <w:rPr>
                <w:rFonts w:ascii="Times New Roman" w:hAnsi="Times New Roman" w:cs="Times New Roman"/>
                <w:sz w:val="24"/>
                <w:szCs w:val="24"/>
              </w:rPr>
              <w:t>Срок рассмотрения заявок на участие в аукционе</w:t>
            </w:r>
          </w:p>
          <w:p w:rsidR="00445B71" w:rsidRPr="00445B71" w:rsidRDefault="00445B71" w:rsidP="00B458F6">
            <w:pPr>
              <w:pStyle w:val="a3"/>
            </w:pPr>
            <w:r w:rsidRPr="0044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предмет допуска заявителя к участию в аукционе и о признании его участником аукциона либо об отказе ему в допуске к участию в аукционе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Pr="00445B71" w:rsidRDefault="00445B71" w:rsidP="00B458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5B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26.09.2019 года с 10.00 часов</w:t>
            </w:r>
          </w:p>
        </w:tc>
      </w:tr>
      <w:tr w:rsidR="00445B71" w:rsidRPr="00445B71" w:rsidTr="00445B7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P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Место, дата и время проведения аукциона</w:t>
            </w:r>
          </w:p>
          <w:p w:rsidR="00445B71" w:rsidRP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Pr="00445B71" w:rsidRDefault="00445B71" w:rsidP="00B458F6">
            <w:pPr>
              <w:pStyle w:val="a3"/>
            </w:pPr>
            <w:r w:rsidRPr="00445B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27.09.2019 года в 10.00 часов</w:t>
            </w:r>
            <w:r w:rsidRPr="00445B71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</w:t>
            </w:r>
          </w:p>
          <w:p w:rsidR="00445B71" w:rsidRP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B7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Республика Алтай, </w:t>
            </w:r>
            <w:proofErr w:type="spellStart"/>
            <w:r w:rsidRPr="00445B71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445B7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Турочак, ул. Советская, 77, </w:t>
            </w:r>
            <w:proofErr w:type="spellStart"/>
            <w:r w:rsidRPr="00445B7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5B71">
              <w:rPr>
                <w:rFonts w:ascii="Times New Roman" w:hAnsi="Times New Roman" w:cs="Times New Roman"/>
                <w:sz w:val="24"/>
                <w:szCs w:val="24"/>
              </w:rPr>
              <w:t>. 213</w:t>
            </w:r>
          </w:p>
        </w:tc>
      </w:tr>
      <w:tr w:rsidR="00445B71" w:rsidRPr="00445B71" w:rsidTr="00445B7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Pr="00445B71" w:rsidRDefault="00445B71" w:rsidP="00B458F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B71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Требование о внесении задатка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P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B71">
              <w:rPr>
                <w:rFonts w:ascii="Times New Roman" w:hAnsi="Times New Roman" w:cs="Times New Roman"/>
                <w:sz w:val="24"/>
                <w:szCs w:val="24"/>
              </w:rPr>
              <w:t>Требование не установлено</w:t>
            </w:r>
          </w:p>
        </w:tc>
      </w:tr>
      <w:tr w:rsidR="00445B71" w:rsidRPr="00445B71" w:rsidTr="00445B71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P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B71">
              <w:rPr>
                <w:rFonts w:ascii="Times New Roman" w:hAnsi="Times New Roman" w:cs="Times New Roman"/>
                <w:sz w:val="24"/>
                <w:szCs w:val="24"/>
              </w:rPr>
              <w:t>Величина повышения начальной цены договора ("шаг аукциона")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Pr="00445B71" w:rsidRDefault="00445B71" w:rsidP="00B458F6">
            <w:pPr>
              <w:pStyle w:val="a3"/>
            </w:pPr>
            <w:r w:rsidRPr="00445B71">
              <w:rPr>
                <w:rFonts w:ascii="Times New Roman" w:hAnsi="Times New Roman" w:cs="Times New Roman"/>
                <w:sz w:val="24"/>
                <w:szCs w:val="24"/>
              </w:rPr>
              <w:t xml:space="preserve">"Шаг аукциона" устанавливается в размере пяти процентов начальной (минимальной) цены договора (цены лота), указанной в извещении о проведении аукциона </w:t>
            </w:r>
            <w:r w:rsidRPr="00445B71">
              <w:rPr>
                <w:rFonts w:ascii="Times New Roman" w:hAnsi="Times New Roman" w:cs="Times New Roman"/>
                <w:b/>
                <w:sz w:val="24"/>
                <w:szCs w:val="24"/>
              </w:rPr>
              <w:t>- 42 (сорок два) рубля 12 копеек.</w:t>
            </w:r>
          </w:p>
        </w:tc>
      </w:tr>
      <w:tr w:rsidR="00445B71" w:rsidRPr="00445B71" w:rsidTr="00445B7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P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B71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B71" w:rsidRPr="00445B71" w:rsidRDefault="00445B71" w:rsidP="00B458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B71">
              <w:rPr>
                <w:rFonts w:ascii="Times New Roman" w:hAnsi="Times New Roman" w:cs="Times New Roman"/>
                <w:sz w:val="24"/>
                <w:szCs w:val="24"/>
              </w:rPr>
              <w:t>Требование не установлено</w:t>
            </w:r>
          </w:p>
        </w:tc>
      </w:tr>
    </w:tbl>
    <w:p w:rsidR="00445B71" w:rsidRPr="00445B71" w:rsidRDefault="00445B71" w:rsidP="00445B71">
      <w:pPr>
        <w:pStyle w:val="Standard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B71">
        <w:rPr>
          <w:rFonts w:ascii="Times New Roman" w:hAnsi="Times New Roman" w:cs="Times New Roman"/>
          <w:b/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445B71" w:rsidRDefault="00445B71" w:rsidP="00445B71">
      <w:pPr>
        <w:pStyle w:val="Standard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  <w:sectPr w:rsidR="00445B71">
          <w:headerReference w:type="default" r:id="rId7"/>
          <w:pgSz w:w="11906" w:h="16838"/>
          <w:pgMar w:top="1134" w:right="850" w:bottom="426" w:left="1701" w:header="708" w:footer="720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</w:p>
    <w:p w:rsidR="00F96DB8" w:rsidRDefault="00F96DB8"/>
    <w:sectPr w:rsidR="00F9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9D" w:rsidRDefault="00445B71">
    <w:pPr>
      <w:pStyle w:val="a4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E3"/>
    <w:rsid w:val="003C56E3"/>
    <w:rsid w:val="00445B71"/>
    <w:rsid w:val="00F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4EB64-62AE-4ED3-BE5C-A0E24E44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5B7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5B7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No Spacing"/>
    <w:rsid w:val="00445B7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tendersubject1">
    <w:name w:val="tendersubject1"/>
    <w:basedOn w:val="a0"/>
    <w:rsid w:val="00445B71"/>
    <w:rPr>
      <w:rFonts w:cs="Times New Roman"/>
      <w:b/>
      <w:bCs/>
      <w:color w:val="0000FF"/>
      <w:sz w:val="20"/>
      <w:szCs w:val="20"/>
    </w:rPr>
  </w:style>
  <w:style w:type="paragraph" w:styleId="a4">
    <w:name w:val="header"/>
    <w:basedOn w:val="Standard"/>
    <w:link w:val="a5"/>
    <w:rsid w:val="00445B71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45B71"/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imtur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2019-09-03T01:38:00Z</dcterms:created>
  <dcterms:modified xsi:type="dcterms:W3CDTF">2019-09-03T01:40:00Z</dcterms:modified>
</cp:coreProperties>
</file>