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471D73">
        <w:rPr>
          <w:b/>
          <w:bCs/>
          <w:sz w:val="28"/>
          <w:szCs w:val="28"/>
        </w:rPr>
        <w:t>08</w:t>
      </w:r>
      <w:r w:rsidRPr="008F3AF9">
        <w:rPr>
          <w:b/>
          <w:bCs/>
          <w:sz w:val="28"/>
          <w:szCs w:val="28"/>
        </w:rPr>
        <w:t xml:space="preserve">» </w:t>
      </w:r>
      <w:r w:rsidR="00471D73">
        <w:rPr>
          <w:b/>
          <w:bCs/>
          <w:sz w:val="28"/>
          <w:szCs w:val="28"/>
        </w:rPr>
        <w:t>августа</w:t>
      </w:r>
      <w:r w:rsidR="0064788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55212A">
        <w:rPr>
          <w:b/>
          <w:bCs/>
          <w:sz w:val="28"/>
          <w:szCs w:val="28"/>
        </w:rPr>
        <w:t xml:space="preserve"> </w:t>
      </w:r>
      <w:r w:rsidR="00471D73">
        <w:rPr>
          <w:b/>
          <w:bCs/>
          <w:sz w:val="28"/>
          <w:szCs w:val="28"/>
        </w:rPr>
        <w:t>430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F52143" w:rsidP="00F52143">
      <w:pPr>
        <w:jc w:val="center"/>
        <w:rPr>
          <w:b/>
          <w:sz w:val="28"/>
          <w:szCs w:val="28"/>
        </w:rPr>
      </w:pPr>
      <w:r w:rsidRPr="00F52143">
        <w:rPr>
          <w:b/>
          <w:sz w:val="28"/>
          <w:szCs w:val="28"/>
        </w:rPr>
        <w:t>Об о</w:t>
      </w:r>
      <w:r w:rsidR="000637CC">
        <w:rPr>
          <w:b/>
          <w:sz w:val="28"/>
          <w:szCs w:val="28"/>
        </w:rPr>
        <w:t xml:space="preserve">тмене </w:t>
      </w:r>
      <w:r w:rsidR="00C6074D">
        <w:rPr>
          <w:b/>
          <w:sz w:val="28"/>
          <w:szCs w:val="28"/>
        </w:rPr>
        <w:t xml:space="preserve">постановления </w:t>
      </w:r>
      <w:r w:rsidR="00C6074D" w:rsidRPr="00C6074D">
        <w:rPr>
          <w:b/>
          <w:sz w:val="28"/>
          <w:szCs w:val="28"/>
        </w:rPr>
        <w:t xml:space="preserve">главы </w:t>
      </w:r>
      <w:r w:rsidR="00396C40">
        <w:rPr>
          <w:b/>
          <w:sz w:val="28"/>
          <w:szCs w:val="28"/>
        </w:rPr>
        <w:t>муниципального образования «</w:t>
      </w:r>
      <w:proofErr w:type="spellStart"/>
      <w:r w:rsidR="00396C40">
        <w:rPr>
          <w:b/>
          <w:sz w:val="28"/>
          <w:szCs w:val="28"/>
        </w:rPr>
        <w:t>Турочакский</w:t>
      </w:r>
      <w:proofErr w:type="spellEnd"/>
      <w:r w:rsidR="00396C40">
        <w:rPr>
          <w:b/>
          <w:sz w:val="28"/>
          <w:szCs w:val="28"/>
        </w:rPr>
        <w:t xml:space="preserve"> район» от 22.11.2010 г. № 1213 «Об установлении предельных размеров земельных участков, предоставляемых юридическим и физическим лицам на праве аренды»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F86364" w:rsidRPr="00BB68A5" w:rsidRDefault="00C6074D" w:rsidP="00C60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044A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</w:t>
      </w:r>
      <w:r w:rsidR="001B3FD6">
        <w:rPr>
          <w:sz w:val="28"/>
          <w:szCs w:val="28"/>
        </w:rPr>
        <w:t>с Земельным кодексом Российской Федерации,</w:t>
      </w:r>
      <w:r w:rsidR="00954F1C">
        <w:rPr>
          <w:sz w:val="28"/>
          <w:szCs w:val="28"/>
        </w:rPr>
        <w:t xml:space="preserve"> в целях приведения актов муниципального образования «</w:t>
      </w:r>
      <w:proofErr w:type="spellStart"/>
      <w:r w:rsidR="00954F1C">
        <w:rPr>
          <w:sz w:val="28"/>
          <w:szCs w:val="28"/>
        </w:rPr>
        <w:t>Турочакский</w:t>
      </w:r>
      <w:proofErr w:type="spellEnd"/>
      <w:r w:rsidR="00954F1C">
        <w:rPr>
          <w:sz w:val="28"/>
          <w:szCs w:val="28"/>
        </w:rPr>
        <w:t xml:space="preserve"> район» в соответствии с законодательством РФ,</w:t>
      </w:r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8F7" w:rsidRDefault="00396C40" w:rsidP="0005048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044A" w:rsidRPr="009978F7">
        <w:rPr>
          <w:sz w:val="28"/>
          <w:szCs w:val="28"/>
        </w:rPr>
        <w:t xml:space="preserve">Отменить </w:t>
      </w:r>
      <w:r w:rsidR="00C6074D" w:rsidRPr="009978F7">
        <w:rPr>
          <w:sz w:val="28"/>
          <w:szCs w:val="28"/>
        </w:rPr>
        <w:t>постановление</w:t>
      </w:r>
      <w:r w:rsidR="00323E9C" w:rsidRPr="009978F7">
        <w:rPr>
          <w:sz w:val="28"/>
          <w:szCs w:val="28"/>
        </w:rPr>
        <w:t xml:space="preserve"> </w:t>
      </w:r>
      <w:r w:rsidR="00954F1C" w:rsidRPr="00954F1C">
        <w:rPr>
          <w:sz w:val="28"/>
          <w:szCs w:val="28"/>
        </w:rPr>
        <w:t xml:space="preserve">главы </w:t>
      </w:r>
      <w:r w:rsidRPr="00396C40">
        <w:rPr>
          <w:sz w:val="28"/>
          <w:szCs w:val="28"/>
        </w:rPr>
        <w:t>муниципального образования «</w:t>
      </w:r>
      <w:proofErr w:type="spellStart"/>
      <w:r w:rsidRPr="00396C40">
        <w:rPr>
          <w:sz w:val="28"/>
          <w:szCs w:val="28"/>
        </w:rPr>
        <w:t>Турочакский</w:t>
      </w:r>
      <w:proofErr w:type="spellEnd"/>
      <w:r w:rsidRPr="00396C40">
        <w:rPr>
          <w:sz w:val="28"/>
          <w:szCs w:val="28"/>
        </w:rPr>
        <w:t xml:space="preserve"> район» от 22.11.2010 г. № 1213 «Об установлении предельных размеров земельных участков, предоставляемых юридическим и физическим лицам на праве аренды»</w:t>
      </w:r>
      <w:r>
        <w:rPr>
          <w:sz w:val="28"/>
          <w:szCs w:val="28"/>
        </w:rPr>
        <w:t>.</w:t>
      </w:r>
    </w:p>
    <w:p w:rsidR="00396C40" w:rsidRPr="009978F7" w:rsidRDefault="00396C40" w:rsidP="0005048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6C40">
        <w:rPr>
          <w:sz w:val="28"/>
          <w:szCs w:val="28"/>
        </w:rPr>
        <w:t>Опубликовать настоящее постановление в газете «Истоки плюс» и на официальном сайте Администрации муниципального образования «</w:t>
      </w:r>
      <w:proofErr w:type="spellStart"/>
      <w:r w:rsidRPr="00396C40">
        <w:rPr>
          <w:sz w:val="28"/>
          <w:szCs w:val="28"/>
        </w:rPr>
        <w:t>Турочакский</w:t>
      </w:r>
      <w:proofErr w:type="spellEnd"/>
      <w:r w:rsidRPr="00396C40">
        <w:rPr>
          <w:sz w:val="28"/>
          <w:szCs w:val="28"/>
        </w:rPr>
        <w:t xml:space="preserve"> район» в сети «Интернет».</w:t>
      </w:r>
    </w:p>
    <w:p w:rsidR="00C6074D" w:rsidRDefault="00C6074D" w:rsidP="00F9305E">
      <w:pPr>
        <w:widowControl/>
        <w:suppressAutoHyphens w:val="0"/>
        <w:ind w:firstLine="680"/>
        <w:jc w:val="both"/>
        <w:rPr>
          <w:sz w:val="28"/>
          <w:szCs w:val="28"/>
        </w:rPr>
      </w:pP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3B3282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4B2539" w:rsidRPr="00BB68A5">
        <w:rPr>
          <w:sz w:val="28"/>
          <w:szCs w:val="28"/>
        </w:rPr>
        <w:t>В.</w:t>
      </w:r>
      <w:r w:rsidR="003B3282">
        <w:rPr>
          <w:sz w:val="28"/>
          <w:szCs w:val="28"/>
        </w:rPr>
        <w:t xml:space="preserve">В. </w:t>
      </w:r>
      <w:proofErr w:type="spellStart"/>
      <w:r w:rsidR="003B3282">
        <w:rPr>
          <w:sz w:val="28"/>
          <w:szCs w:val="28"/>
        </w:rPr>
        <w:t>Сарайкин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2EFE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008C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6C40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73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B5FB7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A530-3A49-483F-8280-0F2F0CD3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297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155</cp:revision>
  <cp:lastPrinted>2016-01-15T04:18:00Z</cp:lastPrinted>
  <dcterms:created xsi:type="dcterms:W3CDTF">2015-06-30T02:52:00Z</dcterms:created>
  <dcterms:modified xsi:type="dcterms:W3CDTF">2018-08-10T02:41:00Z</dcterms:modified>
</cp:coreProperties>
</file>