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65727D">
        <w:rPr>
          <w:sz w:val="28"/>
          <w:szCs w:val="28"/>
        </w:rPr>
        <w:t>24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65727D">
        <w:rPr>
          <w:sz w:val="28"/>
          <w:szCs w:val="28"/>
        </w:rPr>
        <w:t>мая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65727D">
        <w:rPr>
          <w:sz w:val="28"/>
          <w:szCs w:val="28"/>
        </w:rPr>
        <w:t xml:space="preserve"> 125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471E93" w:rsidRPr="00471E93" w:rsidRDefault="00471E93" w:rsidP="00471E93">
      <w:pPr>
        <w:pStyle w:val="a5"/>
        <w:jc w:val="center"/>
      </w:pPr>
      <w:r w:rsidRPr="00471E93">
        <w:t xml:space="preserve">Об утверждении </w:t>
      </w:r>
      <w:r w:rsidR="0052249F">
        <w:t>Положения о м</w:t>
      </w:r>
      <w:r w:rsidRPr="00471E93">
        <w:t>одели компетенции муниципальных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«Турочакский район»</w:t>
      </w:r>
    </w:p>
    <w:p w:rsidR="00706DE3" w:rsidRPr="00471E93" w:rsidRDefault="00706DE3" w:rsidP="00706DE3">
      <w:pPr>
        <w:spacing w:line="480" w:lineRule="auto"/>
        <w:jc w:val="both"/>
      </w:pPr>
    </w:p>
    <w:p w:rsidR="00006BBB" w:rsidRPr="00471E93" w:rsidRDefault="00006BBB" w:rsidP="00006BBB">
      <w:pPr>
        <w:autoSpaceDE w:val="0"/>
        <w:ind w:firstLine="720"/>
        <w:jc w:val="both"/>
      </w:pPr>
      <w:r w:rsidRPr="00471E93">
        <w:rPr>
          <w:color w:val="000000"/>
        </w:rPr>
        <w:t>В целях улучшения инвестиционного климата</w:t>
      </w:r>
      <w:r w:rsidRPr="00471E93">
        <w:t xml:space="preserve"> муниципального образования «Турочакский район» </w:t>
      </w:r>
      <w:r w:rsidR="00F71A61" w:rsidRPr="00471E93">
        <w:rPr>
          <w:spacing w:val="-2"/>
        </w:rPr>
        <w:t xml:space="preserve">и </w:t>
      </w:r>
      <w:r w:rsidR="00471E93" w:rsidRPr="00471E93">
        <w:rPr>
          <w:spacing w:val="-2"/>
        </w:rPr>
        <w:t>в</w:t>
      </w:r>
      <w:r w:rsidR="00471E93" w:rsidRPr="00471E93">
        <w:t xml:space="preserve">недрения </w:t>
      </w:r>
      <w:r w:rsidR="00471E93">
        <w:t>э</w:t>
      </w:r>
      <w:r w:rsidR="00471E93" w:rsidRPr="00471E93">
        <w:t>лемента стандарта 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  <w:r w:rsidR="00471E93">
        <w:t xml:space="preserve"> </w:t>
      </w:r>
    </w:p>
    <w:p w:rsidR="00006BBB" w:rsidRPr="00471E93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06BBB" w:rsidRPr="00471E93" w:rsidRDefault="00006BBB" w:rsidP="00006BBB">
      <w:pPr>
        <w:widowControl w:val="0"/>
        <w:autoSpaceDE w:val="0"/>
        <w:autoSpaceDN w:val="0"/>
        <w:adjustRightInd w:val="0"/>
        <w:ind w:firstLine="709"/>
        <w:jc w:val="both"/>
      </w:pPr>
      <w:r w:rsidRPr="00471E93">
        <w:rPr>
          <w:b/>
        </w:rPr>
        <w:t>ПОСТАНОВЛЯЮ:</w:t>
      </w:r>
    </w:p>
    <w:p w:rsidR="00006BBB" w:rsidRPr="00471E93" w:rsidRDefault="00006BBB" w:rsidP="00006BBB">
      <w:pPr>
        <w:widowControl w:val="0"/>
        <w:autoSpaceDE w:val="0"/>
        <w:autoSpaceDN w:val="0"/>
        <w:adjustRightInd w:val="0"/>
        <w:ind w:firstLine="709"/>
        <w:jc w:val="both"/>
      </w:pPr>
    </w:p>
    <w:p w:rsidR="00471E93" w:rsidRPr="00471E93" w:rsidRDefault="00006BBB" w:rsidP="00471E93">
      <w:pPr>
        <w:ind w:firstLine="540"/>
        <w:jc w:val="both"/>
      </w:pPr>
      <w:r w:rsidRPr="00471E93">
        <w:rPr>
          <w:color w:val="000000"/>
        </w:rPr>
        <w:t xml:space="preserve">1. </w:t>
      </w:r>
      <w:r w:rsidR="00471E93" w:rsidRPr="00471E93">
        <w:t>Утвердить Перечень муниципальных должностей специалистов,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</w:t>
      </w:r>
      <w:r w:rsidR="00471E93">
        <w:t>Турочакский</w:t>
      </w:r>
      <w:r w:rsidR="00471E93" w:rsidRPr="00471E93">
        <w:t xml:space="preserve"> район» согласно Приложение № 1 к настоящему постановлению.</w:t>
      </w:r>
    </w:p>
    <w:p w:rsidR="00471E93" w:rsidRPr="00471E93" w:rsidRDefault="00471E93" w:rsidP="00471E93">
      <w:pPr>
        <w:pStyle w:val="a5"/>
        <w:ind w:firstLine="708"/>
        <w:jc w:val="both"/>
      </w:pPr>
      <w:r w:rsidRPr="00471E93">
        <w:t xml:space="preserve">2. Утвердить </w:t>
      </w:r>
      <w:r w:rsidR="004D2D31">
        <w:t>Положение о м</w:t>
      </w:r>
      <w:r w:rsidRPr="00471E93">
        <w:t>одел</w:t>
      </w:r>
      <w:r w:rsidR="004D2D31">
        <w:t>и</w:t>
      </w:r>
      <w:r w:rsidRPr="00471E93">
        <w:t xml:space="preserve"> компетенции муниципальных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</w:t>
      </w:r>
      <w:r>
        <w:t>Турочакский</w:t>
      </w:r>
      <w:r w:rsidRPr="00471E93">
        <w:t xml:space="preserve"> район» согласно Приложению № 2 к настоящему распоряжению.</w:t>
      </w:r>
    </w:p>
    <w:p w:rsidR="00471E93" w:rsidRPr="00471E93" w:rsidRDefault="00471E93" w:rsidP="00471E93">
      <w:pPr>
        <w:ind w:firstLine="709"/>
        <w:jc w:val="both"/>
      </w:pPr>
      <w:r w:rsidRPr="00471E93">
        <w:t>3. Внести изменения в должностные инструкции муниципальных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</w:t>
      </w:r>
      <w:r>
        <w:t>Турочакский</w:t>
      </w:r>
      <w:r w:rsidRPr="00471E93">
        <w:t xml:space="preserve"> район».</w:t>
      </w:r>
    </w:p>
    <w:p w:rsidR="00050FD4" w:rsidRPr="00471E93" w:rsidRDefault="00471E93" w:rsidP="00471E93">
      <w:pPr>
        <w:autoSpaceDE w:val="0"/>
        <w:autoSpaceDN w:val="0"/>
        <w:adjustRightInd w:val="0"/>
        <w:ind w:firstLine="709"/>
        <w:jc w:val="both"/>
      </w:pPr>
      <w:r w:rsidRPr="00471E93">
        <w:t xml:space="preserve">4. Контроль за исполнением настоящего распоряжения возложить на </w:t>
      </w:r>
      <w:r>
        <w:t xml:space="preserve">начальника управления </w:t>
      </w:r>
      <w:r w:rsidR="0052249F">
        <w:t>организационной работы, документационного обеспечения и связей с общественностью Э.В. Рябченко.</w:t>
      </w:r>
      <w:r w:rsidRPr="00471E93">
        <w:t xml:space="preserve"> </w:t>
      </w:r>
    </w:p>
    <w:p w:rsidR="00E83F05" w:rsidRPr="00F80323" w:rsidRDefault="00F71A61" w:rsidP="00E83F0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1E93">
        <w:rPr>
          <w:color w:val="000000"/>
          <w:sz w:val="24"/>
          <w:szCs w:val="24"/>
        </w:rPr>
        <w:t>7.</w:t>
      </w:r>
      <w:r w:rsidR="00E83F05" w:rsidRPr="00471E93">
        <w:rPr>
          <w:color w:val="000000"/>
          <w:sz w:val="24"/>
          <w:szCs w:val="24"/>
        </w:rPr>
        <w:t xml:space="preserve"> </w:t>
      </w:r>
      <w:r w:rsidR="00E83F05" w:rsidRPr="00471E93">
        <w:rPr>
          <w:sz w:val="24"/>
          <w:szCs w:val="24"/>
        </w:rPr>
        <w:t>Опубликовать настоящее постановление в газете «Истоки плюс» и на официальном сайте Администрации муниципального образования «Турочакский</w:t>
      </w:r>
      <w:r w:rsidR="00E83F05" w:rsidRPr="00F80323">
        <w:rPr>
          <w:sz w:val="24"/>
          <w:szCs w:val="24"/>
        </w:rPr>
        <w:t xml:space="preserve"> район» в сети «Интернет». </w:t>
      </w:r>
    </w:p>
    <w:p w:rsidR="00E83F05" w:rsidRPr="00F80323" w:rsidRDefault="00E83F05" w:rsidP="00AB4D7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06BBB" w:rsidRPr="00F80323" w:rsidRDefault="00006BBB" w:rsidP="00AB4D73">
      <w:pPr>
        <w:pStyle w:val="ac"/>
        <w:spacing w:line="240" w:lineRule="auto"/>
        <w:rPr>
          <w:sz w:val="24"/>
        </w:rPr>
      </w:pPr>
    </w:p>
    <w:p w:rsidR="008C1D7E" w:rsidRDefault="008C1D7E" w:rsidP="008B2F6D">
      <w:pPr>
        <w:widowControl w:val="0"/>
        <w:autoSpaceDE w:val="0"/>
        <w:autoSpaceDN w:val="0"/>
        <w:adjustRightInd w:val="0"/>
        <w:ind w:firstLine="708"/>
      </w:pPr>
    </w:p>
    <w:p w:rsidR="00F80323" w:rsidRPr="00F80323" w:rsidRDefault="00F80323" w:rsidP="008B2F6D">
      <w:pPr>
        <w:widowControl w:val="0"/>
        <w:autoSpaceDE w:val="0"/>
        <w:autoSpaceDN w:val="0"/>
        <w:adjustRightInd w:val="0"/>
        <w:ind w:firstLine="708"/>
      </w:pPr>
    </w:p>
    <w:p w:rsidR="00B43B86" w:rsidRPr="00F80323" w:rsidRDefault="00B43B86" w:rsidP="00B43B86">
      <w:pPr>
        <w:widowControl w:val="0"/>
        <w:autoSpaceDE w:val="0"/>
        <w:autoSpaceDN w:val="0"/>
        <w:adjustRightInd w:val="0"/>
      </w:pPr>
    </w:p>
    <w:p w:rsidR="002A6C2E" w:rsidRPr="00F80323" w:rsidRDefault="00B43B86" w:rsidP="00B43B86">
      <w:pPr>
        <w:widowControl w:val="0"/>
        <w:autoSpaceDE w:val="0"/>
        <w:autoSpaceDN w:val="0"/>
        <w:adjustRightInd w:val="0"/>
      </w:pPr>
      <w:r w:rsidRPr="00F80323">
        <w:t xml:space="preserve">Глава </w:t>
      </w:r>
      <w:r w:rsidR="002A6C2E" w:rsidRPr="00F80323">
        <w:t xml:space="preserve">Администрации </w:t>
      </w:r>
      <w:r w:rsidRPr="00F80323">
        <w:t xml:space="preserve">муниципального </w:t>
      </w:r>
    </w:p>
    <w:p w:rsidR="00706DE3" w:rsidRPr="00F80323" w:rsidRDefault="00B43B86" w:rsidP="00B43B86">
      <w:pPr>
        <w:widowControl w:val="0"/>
        <w:autoSpaceDE w:val="0"/>
        <w:autoSpaceDN w:val="0"/>
        <w:adjustRightInd w:val="0"/>
      </w:pPr>
      <w:r w:rsidRPr="00F80323">
        <w:t xml:space="preserve">образования «Турочакский </w:t>
      </w:r>
      <w:proofErr w:type="gramStart"/>
      <w:r w:rsidRPr="00F80323">
        <w:t>район»</w:t>
      </w:r>
      <w:r w:rsidRPr="00F80323">
        <w:tab/>
      </w:r>
      <w:proofErr w:type="gramEnd"/>
      <w:r w:rsidRPr="00F80323">
        <w:tab/>
      </w:r>
      <w:r w:rsidRPr="00F80323">
        <w:tab/>
      </w:r>
      <w:r w:rsidRPr="00F80323">
        <w:tab/>
      </w:r>
      <w:r w:rsidRPr="00F80323">
        <w:tab/>
      </w:r>
      <w:r w:rsidR="002A6C2E" w:rsidRPr="00F80323">
        <w:t xml:space="preserve">     В.В. С</w:t>
      </w:r>
      <w:r w:rsidR="00706DE3" w:rsidRPr="00F80323">
        <w:t>арайкин</w:t>
      </w:r>
    </w:p>
    <w:p w:rsidR="0079705C" w:rsidRPr="00F80323" w:rsidRDefault="0079705C" w:rsidP="00B43B86">
      <w:pPr>
        <w:widowControl w:val="0"/>
        <w:autoSpaceDE w:val="0"/>
        <w:autoSpaceDN w:val="0"/>
        <w:adjustRightInd w:val="0"/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A72D2F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</w:t>
            </w:r>
            <w:r w:rsidR="00006BBB">
              <w:t>6</w:t>
            </w:r>
            <w:r w:rsidRPr="00AB60D2">
              <w:t xml:space="preserve">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323" w:rsidRDefault="00F8032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323" w:rsidRDefault="00F8032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323" w:rsidRDefault="00F8032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323" w:rsidRDefault="00F8032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323" w:rsidRDefault="00F8032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5AE0" w:rsidRDefault="00685AE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5AE0" w:rsidRDefault="00685AE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1E93" w:rsidRDefault="00471E9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280" w:rsidRPr="008C1180" w:rsidRDefault="00996280" w:rsidP="00996280">
      <w:pPr>
        <w:ind w:firstLine="6946"/>
        <w:jc w:val="center"/>
      </w:pPr>
      <w:r w:rsidRPr="008C1180">
        <w:lastRenderedPageBreak/>
        <w:t>Приложение №</w:t>
      </w:r>
      <w:r>
        <w:t xml:space="preserve"> </w:t>
      </w:r>
      <w:r w:rsidRPr="008C1180">
        <w:t>1</w:t>
      </w:r>
    </w:p>
    <w:p w:rsidR="00996280" w:rsidRDefault="00996280" w:rsidP="00996280">
      <w:pPr>
        <w:ind w:firstLine="6946"/>
        <w:jc w:val="center"/>
      </w:pPr>
      <w:r>
        <w:t xml:space="preserve">к Постановлению </w:t>
      </w:r>
    </w:p>
    <w:p w:rsidR="00996280" w:rsidRPr="008C1180" w:rsidRDefault="00996280" w:rsidP="00996280">
      <w:pPr>
        <w:ind w:firstLine="6946"/>
        <w:jc w:val="center"/>
      </w:pPr>
      <w:r>
        <w:t>о</w:t>
      </w:r>
      <w:r w:rsidRPr="008C1180">
        <w:t xml:space="preserve">т </w:t>
      </w:r>
      <w:r w:rsidR="0065727D">
        <w:t>24 мая</w:t>
      </w:r>
      <w:r>
        <w:t xml:space="preserve"> 2016 г. № </w:t>
      </w:r>
      <w:r w:rsidR="0065727D">
        <w:t>125</w:t>
      </w:r>
    </w:p>
    <w:p w:rsidR="00996280" w:rsidRDefault="00996280" w:rsidP="00996280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71E93" w:rsidRPr="000D38D3" w:rsidRDefault="00471E93" w:rsidP="00471E93">
      <w:pPr>
        <w:pStyle w:val="a5"/>
        <w:jc w:val="center"/>
        <w:rPr>
          <w:sz w:val="28"/>
          <w:szCs w:val="28"/>
        </w:rPr>
      </w:pPr>
      <w:r w:rsidRPr="000D38D3">
        <w:rPr>
          <w:sz w:val="28"/>
          <w:szCs w:val="28"/>
        </w:rPr>
        <w:t>ПЕРЕЧЕНЬ</w:t>
      </w:r>
    </w:p>
    <w:p w:rsidR="00471E93" w:rsidRDefault="00471E93" w:rsidP="00471E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должностей специалистов,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</w:t>
      </w:r>
    </w:p>
    <w:p w:rsidR="00471E93" w:rsidRDefault="00471E93" w:rsidP="00471E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«Турочакский район»</w:t>
      </w:r>
    </w:p>
    <w:p w:rsidR="00471E93" w:rsidRDefault="00471E93" w:rsidP="00471E93">
      <w:pPr>
        <w:pStyle w:val="a5"/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827"/>
      </w:tblGrid>
      <w:tr w:rsidR="00471E93" w:rsidTr="001209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3" w:rsidRPr="000D38D3" w:rsidRDefault="00471E93" w:rsidP="001209EA">
            <w:pPr>
              <w:pStyle w:val="a5"/>
              <w:jc w:val="center"/>
              <w:rPr>
                <w:sz w:val="28"/>
                <w:szCs w:val="28"/>
              </w:rPr>
            </w:pPr>
            <w:r w:rsidRPr="000D38D3">
              <w:rPr>
                <w:sz w:val="28"/>
                <w:szCs w:val="28"/>
              </w:rPr>
              <w:t>№ п/п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3" w:rsidRPr="000D38D3" w:rsidRDefault="00471E93" w:rsidP="001209EA">
            <w:pPr>
              <w:pStyle w:val="a5"/>
              <w:jc w:val="center"/>
              <w:rPr>
                <w:sz w:val="28"/>
                <w:szCs w:val="28"/>
              </w:rPr>
            </w:pPr>
            <w:r w:rsidRPr="000D38D3">
              <w:rPr>
                <w:sz w:val="28"/>
                <w:szCs w:val="28"/>
              </w:rPr>
              <w:t>Наименование муниципальной должности</w:t>
            </w:r>
          </w:p>
        </w:tc>
      </w:tr>
      <w:tr w:rsidR="00E449F5" w:rsidTr="001209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5" w:rsidRPr="000D38D3" w:rsidRDefault="00E449F5" w:rsidP="001209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5" w:rsidRPr="000D38D3" w:rsidRDefault="00E449F5" w:rsidP="00E449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8105EB" w:rsidTr="001209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B" w:rsidRPr="000D38D3" w:rsidRDefault="00E449F5" w:rsidP="001209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EB" w:rsidRPr="000D38D3" w:rsidRDefault="008105EB" w:rsidP="008105E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471E93" w:rsidTr="00EC3BD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3" w:rsidRDefault="00E449F5" w:rsidP="001550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93" w:rsidRDefault="009760B3" w:rsidP="009760B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экономике, финансам и имущественным отношениям</w:t>
            </w:r>
            <w:r w:rsidR="00471E93">
              <w:rPr>
                <w:sz w:val="28"/>
                <w:szCs w:val="28"/>
              </w:rPr>
              <w:t xml:space="preserve"> </w:t>
            </w:r>
          </w:p>
        </w:tc>
      </w:tr>
      <w:tr w:rsidR="00E449F5" w:rsidTr="00EC3BD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5" w:rsidRDefault="00E449F5" w:rsidP="001550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5" w:rsidRDefault="00E449F5" w:rsidP="009760B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9760B3" w:rsidTr="001209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3" w:rsidRDefault="00E449F5" w:rsidP="001550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B3" w:rsidRDefault="009760B3" w:rsidP="009760B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</w:t>
            </w:r>
            <w:r w:rsidR="003271A5">
              <w:rPr>
                <w:sz w:val="28"/>
                <w:szCs w:val="28"/>
              </w:rPr>
              <w:t>кономики и имущественных отношений</w:t>
            </w:r>
          </w:p>
        </w:tc>
      </w:tr>
      <w:tr w:rsidR="003271A5" w:rsidTr="001209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A5" w:rsidRDefault="00E449F5" w:rsidP="001550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A5" w:rsidRDefault="003271A5" w:rsidP="009760B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экономики и имущественных отношений</w:t>
            </w:r>
          </w:p>
        </w:tc>
      </w:tr>
      <w:tr w:rsidR="00471E93" w:rsidTr="001209E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3" w:rsidRDefault="00E449F5" w:rsidP="001550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3" w:rsidRDefault="00471E93" w:rsidP="003271A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="003271A5">
              <w:rPr>
                <w:sz w:val="28"/>
                <w:szCs w:val="28"/>
              </w:rPr>
              <w:t xml:space="preserve">экономики и имущественных отношений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1E93" w:rsidTr="003271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3" w:rsidRDefault="00E449F5" w:rsidP="001550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3" w:rsidRDefault="00155078" w:rsidP="001209E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строительства, земельных отношений, экологического и лесного контроля</w:t>
            </w:r>
          </w:p>
        </w:tc>
      </w:tr>
      <w:tr w:rsidR="00471E93" w:rsidTr="003271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3" w:rsidRDefault="00E449F5" w:rsidP="001550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93" w:rsidRDefault="00155078" w:rsidP="001209E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ЖКХ, строительства, земельных отношений, экологического и лесного контроля</w:t>
            </w:r>
          </w:p>
        </w:tc>
      </w:tr>
    </w:tbl>
    <w:p w:rsidR="00471E93" w:rsidRDefault="00471E93" w:rsidP="00471E93">
      <w:pPr>
        <w:pStyle w:val="a5"/>
        <w:rPr>
          <w:sz w:val="28"/>
          <w:szCs w:val="28"/>
        </w:rPr>
      </w:pPr>
    </w:p>
    <w:p w:rsidR="00471E93" w:rsidRDefault="00471E93" w:rsidP="00471E93">
      <w:pPr>
        <w:pStyle w:val="a5"/>
        <w:rPr>
          <w:sz w:val="28"/>
          <w:szCs w:val="28"/>
        </w:rPr>
      </w:pPr>
    </w:p>
    <w:p w:rsidR="00996280" w:rsidRDefault="00996280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280" w:rsidRDefault="00996280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280" w:rsidRDefault="00996280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280" w:rsidRDefault="00996280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078" w:rsidRDefault="00155078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078" w:rsidRDefault="00155078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078" w:rsidRDefault="00155078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Default="00471E93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280" w:rsidRPr="008C1180" w:rsidRDefault="00996280" w:rsidP="00996280">
      <w:pPr>
        <w:ind w:firstLine="6946"/>
        <w:jc w:val="center"/>
      </w:pPr>
      <w:r w:rsidRPr="008C1180">
        <w:t>Приложение №</w:t>
      </w:r>
      <w:r>
        <w:t xml:space="preserve"> 2</w:t>
      </w:r>
    </w:p>
    <w:p w:rsidR="00996280" w:rsidRDefault="00996280" w:rsidP="000B6088">
      <w:pPr>
        <w:ind w:firstLine="6946"/>
        <w:jc w:val="center"/>
      </w:pPr>
      <w:r>
        <w:t xml:space="preserve">к Постановлению </w:t>
      </w:r>
    </w:p>
    <w:p w:rsidR="00996280" w:rsidRPr="008C1180" w:rsidRDefault="00996280" w:rsidP="00996280">
      <w:pPr>
        <w:ind w:firstLine="6946"/>
        <w:jc w:val="center"/>
      </w:pPr>
      <w:r>
        <w:t>о</w:t>
      </w:r>
      <w:r w:rsidRPr="008C1180">
        <w:t xml:space="preserve">т </w:t>
      </w:r>
      <w:r w:rsidR="0065727D">
        <w:t>24 мая</w:t>
      </w:r>
      <w:r>
        <w:t xml:space="preserve"> 2016 г. № </w:t>
      </w:r>
      <w:r w:rsidR="0065727D">
        <w:t>125</w:t>
      </w:r>
      <w:bookmarkStart w:id="0" w:name="_GoBack"/>
      <w:bookmarkEnd w:id="0"/>
    </w:p>
    <w:p w:rsidR="00996280" w:rsidRDefault="00996280" w:rsidP="00996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93" w:rsidRPr="000D38D3" w:rsidRDefault="004D2D31" w:rsidP="00471E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модели</w:t>
      </w:r>
    </w:p>
    <w:p w:rsidR="00471E93" w:rsidRDefault="00471E93" w:rsidP="00471E9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компетенции муниципальных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«Турочакский район»</w:t>
      </w:r>
    </w:p>
    <w:p w:rsidR="00471E93" w:rsidRPr="000D38D3" w:rsidRDefault="00471E93" w:rsidP="00471E93">
      <w:pPr>
        <w:pStyle w:val="a5"/>
        <w:jc w:val="center"/>
      </w:pP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Модель компетенции муниципальных служащих </w:t>
      </w:r>
      <w:r w:rsidR="00391E09">
        <w:rPr>
          <w:sz w:val="28"/>
          <w:szCs w:val="28"/>
        </w:rPr>
        <w:t>А</w:t>
      </w:r>
      <w:r w:rsidRPr="001F657C">
        <w:rPr>
          <w:sz w:val="28"/>
          <w:szCs w:val="28"/>
        </w:rPr>
        <w:t xml:space="preserve">дминистрации муниципального образования «Турочакский» район по привлечению инвестиций и работе с инвесторами (далее – модель компетенций) разработана в целях внедрения Стандарта деятельности органов местного самоуправления по обеспечению благоприятного инвестиционного климата в </w:t>
      </w:r>
      <w:r w:rsidR="001F657C">
        <w:rPr>
          <w:sz w:val="28"/>
          <w:szCs w:val="28"/>
        </w:rPr>
        <w:t>муниципальном образовании «Турочакский район»</w:t>
      </w:r>
      <w:r w:rsidRPr="001F657C">
        <w:rPr>
          <w:sz w:val="28"/>
          <w:szCs w:val="28"/>
        </w:rPr>
        <w:t xml:space="preserve"> и является основой повышения квалификации и компетентности муниципальных служащих администрации района в сфере привлечения инвестиций и работы с субъектами инвестиционной деятельности. </w:t>
      </w:r>
    </w:p>
    <w:p w:rsidR="001F657C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Модель компетенции представляет собой набор квалификационных требований к профессиональным знаниям и навыкам муниципальных служащих в сфере привлечения инвестиций и определяет направление их деятельности при подготовке инвестиционных проектов и взаимодействии с субъектами инвестиционной деятельности. Практическое применение Модели компетентности осуществляется посредством внесения квалификационных требований в должностные инструкции муниципальных служащих, задействованных в сфере привлечения инвестиций. </w:t>
      </w:r>
    </w:p>
    <w:p w:rsidR="004D2D31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Компетенции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1. Базовые (личностные ценности) </w:t>
      </w:r>
    </w:p>
    <w:p w:rsid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-ориентация на инвестора;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-сбор и анализ информации</w:t>
      </w:r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-ориентация на обеспечение защиты законных интересов инвесторов</w:t>
      </w:r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-проектн</w:t>
      </w:r>
      <w:r w:rsidR="001F657C">
        <w:rPr>
          <w:sz w:val="28"/>
          <w:szCs w:val="28"/>
        </w:rPr>
        <w:t>о-инвестиционная компетентность;</w:t>
      </w:r>
    </w:p>
    <w:p w:rsid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-инициативность;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-творческий подход, </w:t>
      </w:r>
      <w:proofErr w:type="spellStart"/>
      <w:r w:rsidRPr="001F657C">
        <w:rPr>
          <w:sz w:val="28"/>
          <w:szCs w:val="28"/>
        </w:rPr>
        <w:t>инновационность</w:t>
      </w:r>
      <w:proofErr w:type="spellEnd"/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>-активное использование информационно- коммуникационных технологий</w:t>
      </w:r>
      <w:r w:rsidR="001F657C">
        <w:rPr>
          <w:sz w:val="28"/>
          <w:szCs w:val="28"/>
        </w:rPr>
        <w:t>;</w:t>
      </w:r>
      <w:r w:rsidRPr="001F657C">
        <w:rPr>
          <w:sz w:val="28"/>
          <w:szCs w:val="28"/>
        </w:rPr>
        <w:t xml:space="preserve"> </w:t>
      </w:r>
    </w:p>
    <w:p w:rsid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-сотрудничество;</w:t>
      </w:r>
    </w:p>
    <w:p w:rsidR="004D2D31" w:rsidRPr="001F657C" w:rsidRDefault="001F657C" w:rsidP="001F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-саморазвитие.</w:t>
      </w:r>
    </w:p>
    <w:p w:rsidR="00CB6FD7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2.Общепрофессиональные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находить организационно- управленческие решения и готовность нести за них ответственность в пределах своих должностных обязанностей;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оценивать условия и последствия принимаемых организационно- управленческих решений при работе с инвесторами; </w:t>
      </w:r>
    </w:p>
    <w:p w:rsidR="004D2D31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к эффективному деловому общению, публичным выступлениям, переговорам, проведению совещаний, деловой переписке, электронным коммуникациям.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lastRenderedPageBreak/>
        <w:t xml:space="preserve">3. Профессиональные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участвовать в разработке стратегии инвестиционного развития муниципального образования, планировать и осуществлять мероприятия, направленные на ее реализацию;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-способность формировать и готовность совершенствовать нормативно-правовую базу по вопросам инвестиционного развития муниципального образования;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-способность разрабатывать и осуществлять обоснованный выбор мер муниципальной поддержки инвестиционных процессов, развития малого и среднего бизнеса с целью стимулирования инвестиционной активности на территории муниципального образования;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консультировать инвесторов по вопросам инвестиционной деятельности;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осуществлять сопровождение инвестиционных проектов;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к разработке процедур и методов мониторинга и контроля за реализацией инвестиционных проектов; </w:t>
      </w:r>
    </w:p>
    <w:p w:rsid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способность проводить оценку эффективности инвестиционных проектов с коммерческой, социально-экономической и точки зрения оценки рисков; </w:t>
      </w:r>
    </w:p>
    <w:p w:rsidR="004D2D31" w:rsidRPr="001F657C" w:rsidRDefault="004D2D31" w:rsidP="001F657C">
      <w:pPr>
        <w:ind w:firstLine="709"/>
        <w:jc w:val="both"/>
        <w:rPr>
          <w:sz w:val="28"/>
          <w:szCs w:val="28"/>
        </w:rPr>
      </w:pPr>
      <w:r w:rsidRPr="001F657C">
        <w:rPr>
          <w:sz w:val="28"/>
          <w:szCs w:val="28"/>
        </w:rPr>
        <w:t xml:space="preserve">- готовность оказывать содействие при проведении подготовительных, согласительных и разрешительных процедур при реализации инвестиционного проекта. </w:t>
      </w:r>
    </w:p>
    <w:sectPr w:rsidR="004D2D31" w:rsidRPr="001F657C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1EA"/>
    <w:multiLevelType w:val="hybridMultilevel"/>
    <w:tmpl w:val="A8EAB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0FD3"/>
    <w:multiLevelType w:val="hybridMultilevel"/>
    <w:tmpl w:val="0E5C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574F9B"/>
    <w:multiLevelType w:val="multilevel"/>
    <w:tmpl w:val="8E247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678A76F6"/>
    <w:multiLevelType w:val="hybridMultilevel"/>
    <w:tmpl w:val="05200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4E03"/>
    <w:rsid w:val="00005F2F"/>
    <w:rsid w:val="00006BBB"/>
    <w:rsid w:val="00012876"/>
    <w:rsid w:val="000244C1"/>
    <w:rsid w:val="000314DF"/>
    <w:rsid w:val="000324B4"/>
    <w:rsid w:val="00046265"/>
    <w:rsid w:val="00047C0C"/>
    <w:rsid w:val="00050FD4"/>
    <w:rsid w:val="00061776"/>
    <w:rsid w:val="00074B4B"/>
    <w:rsid w:val="00083259"/>
    <w:rsid w:val="00084485"/>
    <w:rsid w:val="000A2268"/>
    <w:rsid w:val="000A4862"/>
    <w:rsid w:val="000B6088"/>
    <w:rsid w:val="000C6A28"/>
    <w:rsid w:val="000D5DCA"/>
    <w:rsid w:val="000E245E"/>
    <w:rsid w:val="000E46B4"/>
    <w:rsid w:val="00116CB5"/>
    <w:rsid w:val="00117922"/>
    <w:rsid w:val="00121AF9"/>
    <w:rsid w:val="00124629"/>
    <w:rsid w:val="001254B3"/>
    <w:rsid w:val="00155078"/>
    <w:rsid w:val="001A2BE8"/>
    <w:rsid w:val="001C59A9"/>
    <w:rsid w:val="001F0C40"/>
    <w:rsid w:val="001F657C"/>
    <w:rsid w:val="002346D0"/>
    <w:rsid w:val="002416CE"/>
    <w:rsid w:val="0025682F"/>
    <w:rsid w:val="00291A8A"/>
    <w:rsid w:val="002A2EE1"/>
    <w:rsid w:val="002A43E8"/>
    <w:rsid w:val="002A6C2E"/>
    <w:rsid w:val="002B24CB"/>
    <w:rsid w:val="002C2D50"/>
    <w:rsid w:val="003271A5"/>
    <w:rsid w:val="00340C26"/>
    <w:rsid w:val="00346970"/>
    <w:rsid w:val="00353CFE"/>
    <w:rsid w:val="00365719"/>
    <w:rsid w:val="00390E34"/>
    <w:rsid w:val="00391E09"/>
    <w:rsid w:val="003930CF"/>
    <w:rsid w:val="003D28A0"/>
    <w:rsid w:val="003E539B"/>
    <w:rsid w:val="003F0F31"/>
    <w:rsid w:val="004119B8"/>
    <w:rsid w:val="004219CE"/>
    <w:rsid w:val="00441579"/>
    <w:rsid w:val="00445259"/>
    <w:rsid w:val="00451FB1"/>
    <w:rsid w:val="00471E93"/>
    <w:rsid w:val="004A738E"/>
    <w:rsid w:val="004B3829"/>
    <w:rsid w:val="004D0E93"/>
    <w:rsid w:val="004D2D31"/>
    <w:rsid w:val="004E0844"/>
    <w:rsid w:val="0050260E"/>
    <w:rsid w:val="0052249F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5727D"/>
    <w:rsid w:val="00676D22"/>
    <w:rsid w:val="00676D41"/>
    <w:rsid w:val="00685AE0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35849"/>
    <w:rsid w:val="007454E7"/>
    <w:rsid w:val="0079705C"/>
    <w:rsid w:val="007A1AD5"/>
    <w:rsid w:val="007A31D1"/>
    <w:rsid w:val="007C58D5"/>
    <w:rsid w:val="007D1E7D"/>
    <w:rsid w:val="007D2592"/>
    <w:rsid w:val="007D5CA9"/>
    <w:rsid w:val="007F586F"/>
    <w:rsid w:val="00807699"/>
    <w:rsid w:val="008105EB"/>
    <w:rsid w:val="00830AF5"/>
    <w:rsid w:val="00836FF5"/>
    <w:rsid w:val="00854915"/>
    <w:rsid w:val="00855D05"/>
    <w:rsid w:val="00862DAA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760B3"/>
    <w:rsid w:val="00996280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4D73"/>
    <w:rsid w:val="00AB75DA"/>
    <w:rsid w:val="00AD7CF4"/>
    <w:rsid w:val="00B02452"/>
    <w:rsid w:val="00B06358"/>
    <w:rsid w:val="00B14D69"/>
    <w:rsid w:val="00B34048"/>
    <w:rsid w:val="00B40566"/>
    <w:rsid w:val="00B43B86"/>
    <w:rsid w:val="00B64E40"/>
    <w:rsid w:val="00B6524C"/>
    <w:rsid w:val="00B72426"/>
    <w:rsid w:val="00B74A07"/>
    <w:rsid w:val="00B825CB"/>
    <w:rsid w:val="00B93CA7"/>
    <w:rsid w:val="00BA0303"/>
    <w:rsid w:val="00BA7DFF"/>
    <w:rsid w:val="00BB48E5"/>
    <w:rsid w:val="00BC18C0"/>
    <w:rsid w:val="00BF1A20"/>
    <w:rsid w:val="00C0742F"/>
    <w:rsid w:val="00C432B1"/>
    <w:rsid w:val="00C45C49"/>
    <w:rsid w:val="00C624E6"/>
    <w:rsid w:val="00C63D45"/>
    <w:rsid w:val="00C87DD0"/>
    <w:rsid w:val="00CB6FD7"/>
    <w:rsid w:val="00CC2863"/>
    <w:rsid w:val="00CC5788"/>
    <w:rsid w:val="00CD24AF"/>
    <w:rsid w:val="00CE4EDB"/>
    <w:rsid w:val="00CE6740"/>
    <w:rsid w:val="00CE6A2F"/>
    <w:rsid w:val="00D11001"/>
    <w:rsid w:val="00D14177"/>
    <w:rsid w:val="00D30537"/>
    <w:rsid w:val="00D45000"/>
    <w:rsid w:val="00DC1FEC"/>
    <w:rsid w:val="00DD3839"/>
    <w:rsid w:val="00DD3EB8"/>
    <w:rsid w:val="00DF3A27"/>
    <w:rsid w:val="00E239D8"/>
    <w:rsid w:val="00E40AE1"/>
    <w:rsid w:val="00E4358B"/>
    <w:rsid w:val="00E449F5"/>
    <w:rsid w:val="00E44A2A"/>
    <w:rsid w:val="00E46108"/>
    <w:rsid w:val="00E46BA9"/>
    <w:rsid w:val="00E71904"/>
    <w:rsid w:val="00E83F05"/>
    <w:rsid w:val="00EB1677"/>
    <w:rsid w:val="00EC1F19"/>
    <w:rsid w:val="00EC3BD9"/>
    <w:rsid w:val="00EC71D0"/>
    <w:rsid w:val="00EF16CF"/>
    <w:rsid w:val="00EF48B3"/>
    <w:rsid w:val="00F108D3"/>
    <w:rsid w:val="00F1711B"/>
    <w:rsid w:val="00F2079B"/>
    <w:rsid w:val="00F21226"/>
    <w:rsid w:val="00F61AFA"/>
    <w:rsid w:val="00F71A61"/>
    <w:rsid w:val="00F80323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266D-96FF-4855-87B6-BC328388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763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108</cp:revision>
  <cp:lastPrinted>2016-05-23T07:07:00Z</cp:lastPrinted>
  <dcterms:created xsi:type="dcterms:W3CDTF">2015-07-23T09:04:00Z</dcterms:created>
  <dcterms:modified xsi:type="dcterms:W3CDTF">2016-05-25T02:35:00Z</dcterms:modified>
</cp:coreProperties>
</file>